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16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80b49891-40ec-4ab4-8be6-8343d170ad5f"/>
      <w:r w:rsidRPr="00DB1116">
        <w:rPr>
          <w:rFonts w:ascii="Times New Roman" w:hAnsi="Times New Roman" w:cs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9ddc25da-3cd4-4709-b96f-e9d7f0a42b45"/>
      <w:r w:rsidRPr="00DB1116">
        <w:rPr>
          <w:rFonts w:ascii="Times New Roman" w:hAnsi="Times New Roman" w:cs="Times New Roman"/>
          <w:b/>
          <w:sz w:val="28"/>
          <w:szCs w:val="28"/>
        </w:rPr>
        <w:t>Комитет по образованию администрации</w:t>
      </w:r>
    </w:p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16">
        <w:rPr>
          <w:rFonts w:ascii="Times New Roman" w:hAnsi="Times New Roman" w:cs="Times New Roman"/>
          <w:b/>
          <w:sz w:val="28"/>
          <w:szCs w:val="28"/>
        </w:rPr>
        <w:t>Большереченского муниципального района Омской области</w:t>
      </w:r>
      <w:bookmarkEnd w:id="1"/>
    </w:p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116">
        <w:rPr>
          <w:rFonts w:ascii="Times New Roman" w:hAnsi="Times New Roman" w:cs="Times New Roman"/>
          <w:b/>
          <w:sz w:val="28"/>
          <w:szCs w:val="28"/>
        </w:rPr>
        <w:t>МБОУ "Могильно-Посельская СОШ"</w:t>
      </w:r>
    </w:p>
    <w:p w:rsidR="00DB1116" w:rsidRPr="00DB1116" w:rsidRDefault="00DB1116" w:rsidP="00DB1116">
      <w:pPr>
        <w:pStyle w:val="ad"/>
        <w:rPr>
          <w:rFonts w:ascii="Times New Roman" w:hAnsi="Times New Roman" w:cs="Times New Roman"/>
          <w:sz w:val="28"/>
          <w:szCs w:val="28"/>
        </w:rPr>
      </w:pPr>
    </w:p>
    <w:tbl>
      <w:tblPr>
        <w:tblW w:w="9872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9"/>
        <w:gridCol w:w="2856"/>
        <w:gridCol w:w="4447"/>
      </w:tblGrid>
      <w:tr w:rsidR="00DB1116" w:rsidRPr="00DB1116" w:rsidTr="00DB1116">
        <w:trPr>
          <w:trHeight w:val="2599"/>
          <w:jc w:val="center"/>
        </w:trPr>
        <w:tc>
          <w:tcPr>
            <w:tcW w:w="2589" w:type="dxa"/>
          </w:tcPr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РАССМОТРЕНО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На заседании школьного методического  объединения учителей  Протокол №__от «29» 08   2023 г.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1" w:type="dxa"/>
          </w:tcPr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СОГЛАСОВАНО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Зам. дир. по УВР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 xml:space="preserve">________________________ 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Т.А. Полозкова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t>Приказ №1 от «29» 08   2023 г.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52" w:type="dxa"/>
          </w:tcPr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  <w:r w:rsidRPr="00DB1116">
              <w:rPr>
                <w:rFonts w:ascii="Times New Roman" w:hAnsi="Times New Roman" w:cs="Times New Roman"/>
                <w:szCs w:val="24"/>
              </w:rPr>
              <w:drawing>
                <wp:inline distT="0" distB="0" distL="0" distR="0">
                  <wp:extent cx="2541234" cy="1438382"/>
                  <wp:effectExtent l="19050" t="0" r="0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39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1116">
              <w:rPr>
                <w:rFonts w:ascii="Times New Roman" w:hAnsi="Times New Roman" w:cs="Times New Roman"/>
                <w:szCs w:val="24"/>
              </w:rPr>
              <w:t>Приказ № ____ от «29» 08.    2023  г.</w:t>
            </w:r>
          </w:p>
          <w:p w:rsidR="00DB1116" w:rsidRPr="00DB1116" w:rsidRDefault="00DB1116" w:rsidP="00DB1116">
            <w:pPr>
              <w:pStyle w:val="ad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60D22" w:rsidRDefault="00E60D2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:rsidR="00E60D22" w:rsidRDefault="00E60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D22" w:rsidRDefault="00E60D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D22" w:rsidRDefault="002A4F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Адаптированная рабочая программа </w:t>
      </w:r>
    </w:p>
    <w:p w:rsidR="00E60D22" w:rsidRDefault="002A4F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учебного предмета «Письмо и развитие речи»</w:t>
      </w:r>
    </w:p>
    <w:p w:rsidR="00E60D22" w:rsidRDefault="002A4F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класса </w:t>
      </w:r>
    </w:p>
    <w:p w:rsidR="00E60D22" w:rsidRDefault="00E60D22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</w:p>
    <w:p w:rsidR="00E60D22" w:rsidRDefault="00E60D22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</w:p>
    <w:p w:rsidR="00E60D22" w:rsidRDefault="00E60D22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</w:p>
    <w:p w:rsidR="00E60D22" w:rsidRDefault="00DB1116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</w:t>
      </w:r>
      <w:r w:rsidR="002A4F83">
        <w:rPr>
          <w:rFonts w:ascii="Times New Roman" w:hAnsi="Times New Roman" w:cs="Times New Roman"/>
          <w:sz w:val="28"/>
          <w:szCs w:val="28"/>
        </w:rPr>
        <w:t>: Лопухова  О.И</w:t>
      </w:r>
    </w:p>
    <w:p w:rsidR="00E60D22" w:rsidRDefault="002A4F83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Могильно – Посельская СОШ»</w:t>
      </w:r>
    </w:p>
    <w:p w:rsidR="00E60D22" w:rsidRDefault="00E60D22">
      <w:pPr>
        <w:pStyle w:val="ad"/>
        <w:jc w:val="right"/>
        <w:rPr>
          <w:rFonts w:ascii="Times New Roman" w:hAnsi="Times New Roman" w:cs="Times New Roman"/>
          <w:sz w:val="28"/>
          <w:szCs w:val="28"/>
        </w:rPr>
      </w:pPr>
    </w:p>
    <w:p w:rsidR="00E60D22" w:rsidRDefault="00E60D22">
      <w:pPr>
        <w:pStyle w:val="ae"/>
        <w:spacing w:before="280" w:after="280" w:line="360" w:lineRule="auto"/>
        <w:jc w:val="center"/>
        <w:textAlignment w:val="baseline"/>
        <w:rPr>
          <w:sz w:val="28"/>
          <w:szCs w:val="28"/>
        </w:rPr>
      </w:pPr>
    </w:p>
    <w:p w:rsidR="00E60D22" w:rsidRDefault="00E60D22">
      <w:pPr>
        <w:pStyle w:val="ae"/>
        <w:spacing w:before="280" w:after="280" w:line="360" w:lineRule="auto"/>
        <w:jc w:val="center"/>
        <w:textAlignment w:val="baseline"/>
        <w:rPr>
          <w:sz w:val="28"/>
          <w:szCs w:val="28"/>
        </w:rPr>
      </w:pPr>
    </w:p>
    <w:p w:rsidR="00E60D22" w:rsidRDefault="00E60D22">
      <w:pPr>
        <w:pStyle w:val="ae"/>
        <w:spacing w:before="280" w:after="280" w:line="360" w:lineRule="auto"/>
        <w:jc w:val="center"/>
        <w:textAlignment w:val="baseline"/>
        <w:rPr>
          <w:sz w:val="28"/>
          <w:szCs w:val="28"/>
        </w:rPr>
      </w:pPr>
    </w:p>
    <w:p w:rsidR="00E60D22" w:rsidRDefault="00E60D22">
      <w:pPr>
        <w:pStyle w:val="ae"/>
        <w:spacing w:before="280" w:after="280" w:line="360" w:lineRule="auto"/>
        <w:jc w:val="center"/>
        <w:textAlignment w:val="baseline"/>
        <w:rPr>
          <w:sz w:val="28"/>
          <w:szCs w:val="28"/>
        </w:rPr>
      </w:pPr>
    </w:p>
    <w:p w:rsidR="00DB1116" w:rsidRDefault="00DB1116">
      <w:pPr>
        <w:pStyle w:val="ae"/>
        <w:spacing w:before="280" w:after="280" w:line="360" w:lineRule="auto"/>
        <w:jc w:val="center"/>
        <w:textAlignment w:val="baseline"/>
        <w:rPr>
          <w:sz w:val="28"/>
          <w:szCs w:val="28"/>
        </w:rPr>
      </w:pPr>
    </w:p>
    <w:p w:rsidR="00E60D22" w:rsidRDefault="00DB1116" w:rsidP="00DB1116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Могильно-Посельское. </w:t>
      </w:r>
      <w:r w:rsidR="00EB0C54" w:rsidRPr="00DB1116">
        <w:rPr>
          <w:rFonts w:ascii="Times New Roman" w:hAnsi="Times New Roman" w:cs="Times New Roman"/>
        </w:rPr>
        <w:t>2023</w:t>
      </w:r>
      <w:r w:rsidR="002A4F83" w:rsidRPr="00DB1116">
        <w:rPr>
          <w:rFonts w:ascii="Times New Roman" w:hAnsi="Times New Roman" w:cs="Times New Roman"/>
        </w:rPr>
        <w:t>г</w:t>
      </w:r>
    </w:p>
    <w:p w:rsidR="00DB1116" w:rsidRDefault="00DB1116" w:rsidP="00DB1116">
      <w:pPr>
        <w:pStyle w:val="ad"/>
        <w:jc w:val="center"/>
        <w:rPr>
          <w:rFonts w:ascii="Times New Roman" w:hAnsi="Times New Roman" w:cs="Times New Roman"/>
        </w:rPr>
      </w:pPr>
    </w:p>
    <w:p w:rsidR="00DB1116" w:rsidRDefault="00DB1116" w:rsidP="00DB1116">
      <w:pPr>
        <w:pStyle w:val="ad"/>
        <w:jc w:val="center"/>
        <w:rPr>
          <w:rFonts w:ascii="Times New Roman" w:hAnsi="Times New Roman" w:cs="Times New Roman"/>
        </w:rPr>
      </w:pPr>
    </w:p>
    <w:p w:rsidR="00DB1116" w:rsidRPr="00DB1116" w:rsidRDefault="00DB1116" w:rsidP="00DB1116">
      <w:pPr>
        <w:pStyle w:val="ad"/>
        <w:jc w:val="center"/>
        <w:rPr>
          <w:rFonts w:ascii="Times New Roman" w:hAnsi="Times New Roman" w:cs="Times New Roman"/>
        </w:rPr>
      </w:pPr>
    </w:p>
    <w:p w:rsidR="00E60D22" w:rsidRDefault="002A4F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Программа составлена в соответствии с Адаптированной основной общеобразовательной программой Муниципального бюджетного  общеобразовательного учреждения «Могильно-Посельская  средняя об</w:t>
      </w:r>
      <w:r w:rsidR="00EB0C54">
        <w:rPr>
          <w:rFonts w:ascii="Times New Roman" w:hAnsi="Times New Roman" w:cs="Times New Roman"/>
          <w:bCs/>
          <w:sz w:val="24"/>
          <w:szCs w:val="24"/>
        </w:rPr>
        <w:t>щеобразовательная школа» на 2023-2024</w:t>
      </w:r>
      <w:bookmarkStart w:id="2" w:name="_GoBack"/>
      <w:bookmarkEnd w:id="2"/>
      <w:r>
        <w:rPr>
          <w:rFonts w:ascii="Times New Roman" w:hAnsi="Times New Roman" w:cs="Times New Roman"/>
          <w:bCs/>
          <w:sz w:val="24"/>
          <w:szCs w:val="24"/>
        </w:rPr>
        <w:t xml:space="preserve"> учебный год;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0D22" w:rsidRDefault="00EB0C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>- Учебный план  АООП на 2023-2024</w:t>
      </w:r>
      <w:r w:rsidR="002A4F83">
        <w:rPr>
          <w:rFonts w:ascii="Times New Roman" w:eastAsia="Calibri" w:hAnsi="Times New Roman" w:cs="Times New Roman"/>
          <w:sz w:val="24"/>
          <w:szCs w:val="24"/>
        </w:rPr>
        <w:t xml:space="preserve"> учебный год МБОУ «М</w:t>
      </w:r>
      <w:r w:rsidR="00DB1116">
        <w:rPr>
          <w:rFonts w:ascii="Times New Roman" w:eastAsia="Calibri" w:hAnsi="Times New Roman" w:cs="Times New Roman"/>
          <w:sz w:val="24"/>
          <w:szCs w:val="24"/>
        </w:rPr>
        <w:t>огильно</w:t>
      </w:r>
      <w:r w:rsidR="002A4F83">
        <w:rPr>
          <w:rFonts w:ascii="Times New Roman" w:eastAsia="Calibri" w:hAnsi="Times New Roman" w:cs="Times New Roman"/>
          <w:sz w:val="24"/>
          <w:szCs w:val="24"/>
        </w:rPr>
        <w:t>-Посельская СОШ»».</w:t>
      </w:r>
    </w:p>
    <w:p w:rsidR="00E60D22" w:rsidRDefault="002A4F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hyperlink r:id="rId7" w:anchor="P38" w:history="1">
        <w:r>
          <w:rPr>
            <w:rFonts w:ascii="Times New Roman" w:eastAsia="Calibri" w:hAnsi="Times New Roman" w:cs="Times New Roman"/>
            <w:sz w:val="24"/>
            <w:szCs w:val="24"/>
            <w:u w:val="single"/>
          </w:rPr>
          <w:t>СанПиН 2.4.2.3286-15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</w:t>
      </w:r>
    </w:p>
    <w:p w:rsidR="00E60D22" w:rsidRDefault="002A4F83">
      <w:pPr>
        <w:spacing w:after="0" w:line="240" w:lineRule="auto"/>
        <w:jc w:val="both"/>
        <w:rPr>
          <w:rFonts w:ascii="Times New Roman" w:eastAsia="Calibri" w:hAnsi="Times New Roman" w:cs="Times New Roman"/>
          <w:color w:val="220FB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Программы специальных (коррекционных) образовательных учреждений для 5 - 9 классов под редакцией В.В. Воронковой - Москва «Просвещение», 2011 г.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220FB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качестве основы для настоящей рабочей программы использована программа  под редакцией В.В. Воронковой «Русский (родной) язык» из сборника программ специальной (коррекционной) образовательной школы VIII вида для 5-9 классов, М., «Владос», 2011г. Выбор обусловлен тем, что данная программа допущена Министерством образования и науки Российской Федерации и успешно используется при обучении письму и развитию речи в специальных (коррекционных) школах. В школе-интернате имеются учебники и методические пособия для реализации данной программы. Программа учитывает особенности познавательной деятельности детей с интеллектуальными нарушениями, направлена на разностороннее развитие личности обучающихся, способствует их умственному развитию, нравственному, гражданскому и эстетическому воспитанию. Подготовка подрастающего  поколения  к практической деятельности немыслима без овладения русским литературным языком. Программа содержит материал, помогающий школьникам достичь того уровня общеобразовательных знаний и умений, который необходим им для социальной адаптации.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Цель  изучения предмета: поднять на более высокий уровень речевую практику обучающихся за счёт осознания ими основных законов языка, развитие способности выбирать и использовать  языковые средства в соответствии с условиями общения.</w:t>
      </w:r>
    </w:p>
    <w:p w:rsidR="00E60D22" w:rsidRDefault="002A4F83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br/>
        <w:t>- овладеть речевой деятельностью в разных ее видах (чтение, письмо, говорение, слушание);</w:t>
      </w:r>
      <w:r>
        <w:rPr>
          <w:rFonts w:ascii="Times New Roman" w:hAnsi="Times New Roman" w:cs="Times New Roman"/>
          <w:sz w:val="24"/>
          <w:szCs w:val="24"/>
        </w:rPr>
        <w:br/>
        <w:t>- формировать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  <w:r>
        <w:rPr>
          <w:rFonts w:ascii="Times New Roman" w:hAnsi="Times New Roman" w:cs="Times New Roman"/>
          <w:sz w:val="24"/>
          <w:szCs w:val="24"/>
        </w:rPr>
        <w:br/>
        <w:t>- обогащать словарный запас, умение пользоваться словарями разных типов;</w:t>
      </w:r>
      <w:r>
        <w:rPr>
          <w:rFonts w:ascii="Times New Roman" w:hAnsi="Times New Roman" w:cs="Times New Roman"/>
          <w:sz w:val="24"/>
          <w:szCs w:val="24"/>
        </w:rPr>
        <w:br/>
        <w:t>- эстетическое, эмоциональное, нравственное развитие личности.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Принцип коррекционной направленности обучения является ведущим, поэтому особое внимание обращено на коррекцию имеющихся у отдельных обучающихся специфических нарушений и на коррекцию личности в целом.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Большое внимание уделяется формированию навыков связной письменной речи, так как возможности школьников с интеллектуальными нарушениями излагать свои мысли в письменной форме весьма ограничены. В 9 классе ведётся постоянная работа над обогащением и уточнением словаря, обучением построению предложений, связному устному и письменному высказыванию. Подготовительные упражнения – ответы на последовательно поставленные вопросы, работа с деформированным текстом создают основу, позволяющую овладеть такими видами работ, как изложение и сочинение. В 9 классе школьникам продолжаются прививаться навыки делового письма. Обучение осуществляется по двум направлениям: обучающиеся получают образцы и упражняются в оформлении деловых бумаг бланков, квитанций; в то же время предусматривается формирование навыков чёткого,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 Специальная задача коррекции высших психических функций школьников с интеллектуальными нарушениями является составной частью образовательной деятельности и решается в процессе формирования у них знаний, умений и навыков, воспитания личности. Принцип коррекционной направленности обучения является ведущим, поэтому особое внимание обращено на коррекцию имеющихся у отдельных обучающихся специфических нарушений и на коррекцию личности в целом.</w:t>
      </w:r>
      <w:r>
        <w:rPr>
          <w:rFonts w:ascii="Times New Roman" w:hAnsi="Times New Roman" w:cs="Times New Roman"/>
          <w:bCs/>
          <w:sz w:val="24"/>
          <w:szCs w:val="24"/>
        </w:rPr>
        <w:br/>
        <w:t>Основные направления коррекционной работы: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-коррекция фонематического слуха;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-коррекция артикуляционного аппарата;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-коррекция слухового и зрительного восприятия;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-коррекция мышц мелкой моторики;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-коррекция познавательных процессов.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Исходя из этого, назначение уроков  письма и развития речи в 9 классе состоит в том, чтобы продолжить работу по формированию функционально грамотной личности, обеспечить языковое и речевое развитие ребёнка, помочь ему осознать себя носителем языка. </w:t>
      </w:r>
    </w:p>
    <w:p w:rsidR="00E60D22" w:rsidRDefault="002A4F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9 классе изучаются разделы: «Звуки и буквы», «Слово», «Предложение», «Связная речь». </w:t>
      </w:r>
    </w:p>
    <w:p w:rsidR="00E60D22" w:rsidRDefault="002A4F83">
      <w:pPr>
        <w:spacing w:after="0" w:line="240" w:lineRule="auto"/>
        <w:ind w:left="-8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Место учебного предмета в учебном плане</w:t>
      </w:r>
    </w:p>
    <w:tbl>
      <w:tblPr>
        <w:tblStyle w:val="af4"/>
        <w:tblpPr w:leftFromText="180" w:rightFromText="180" w:vertAnchor="text" w:horzAnchor="margin" w:tblpXSpec="center" w:tblpY="16"/>
        <w:tblW w:w="9571" w:type="dxa"/>
        <w:jc w:val="center"/>
        <w:tblLayout w:type="fixed"/>
        <w:tblLook w:val="04A0"/>
      </w:tblPr>
      <w:tblGrid>
        <w:gridCol w:w="915"/>
        <w:gridCol w:w="4607"/>
        <w:gridCol w:w="4049"/>
      </w:tblGrid>
      <w:tr w:rsidR="00E60D22">
        <w:trPr>
          <w:trHeight w:val="1369"/>
          <w:jc w:val="center"/>
        </w:trPr>
        <w:tc>
          <w:tcPr>
            <w:tcW w:w="915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4607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Письмо и развитие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речи (кол. часов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неделю)</w:t>
            </w:r>
          </w:p>
        </w:tc>
        <w:tc>
          <w:tcPr>
            <w:tcW w:w="404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Письмо и развитие речи (кол-во часов в год)</w:t>
            </w:r>
          </w:p>
        </w:tc>
      </w:tr>
      <w:tr w:rsidR="00E60D22">
        <w:trPr>
          <w:jc w:val="center"/>
        </w:trPr>
        <w:tc>
          <w:tcPr>
            <w:tcW w:w="915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607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 часа</w:t>
            </w:r>
          </w:p>
        </w:tc>
        <w:tc>
          <w:tcPr>
            <w:tcW w:w="404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136 часов</w:t>
            </w:r>
          </w:p>
        </w:tc>
      </w:tr>
    </w:tbl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m4"/>
      <w:bookmarkEnd w:id="3"/>
      <w:r>
        <w:rPr>
          <w:rFonts w:ascii="Times New Roman" w:hAnsi="Times New Roman" w:cs="Times New Roman"/>
          <w:bCs/>
          <w:sz w:val="24"/>
          <w:szCs w:val="24"/>
        </w:rPr>
        <w:t>Срок реализации программы 1 год.</w:t>
      </w:r>
    </w:p>
    <w:p w:rsidR="00E60D22" w:rsidRDefault="002A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 .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себя как гражданина России; формирование чувства гордости за свою Родину;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иному мнению, истории и культуре других народов;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адекватных представлений о собственных возможностях;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и развитие социально значимых мотивов учебной деятельности;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и сверстниками в разных социальных ситуациях;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жизни.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Базовый уровень (минимальный) .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отличительные грамматические признаки основных частей слова;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разбор слова с опорой на представленный образец, схему, вопросы учителя;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образование слов с новым значением с опорой на образец;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изученных частей речи по вопросу и значению;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составление различных конструкций предложений с опорой на представленный образец;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смысловых связей в словосочетании по образцу, вопросам учителя;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нахождение главных и второстепенных членов предложения без деления на виды (с помощью учителя);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нахождение в тексте однородных членов предложения;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предложений, разных по интонации;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выбор одного заголовка из нескольких предложенных, соответствующих теме текста;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изученных видов деловых бумаг с опорой на представленный образец.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Повышенный уровень (достаточный) .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имеют возможность научиться: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значимых частей слова и их дифференцировка по существенным признакам;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разбор слова по составу с использованием опорных схем;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дифференцировка слов, относящихся к различным частям речи по существенным признакам;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некоторых грамматических признаков изученных частей (существительного, прилагательного, глагола) речи по опорной схеме или вопросам учителя;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пользование орфографическим словарем для уточнения написания слова;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составление простых распространенных и сложных предложений по схеме, опорным словам, на предложенную тему и т. д.;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смысловых связей в несложных по содержанию и структуре предложениях (не более 4-5 слов) по вопросам учителя, опорной схеме;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нахождение главных и второстепенных членов предложения с использованием опорных схем;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составление предложений с однородными членами с опорой на образец;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предложений (с помощью учителя) различных по цели высказывания;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выбор одного заголовка из нескольких предложенных, соответствующих теме и основной мысли текста;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всех видов изученных деловых бумаг;</w:t>
      </w:r>
    </w:p>
    <w:p w:rsidR="00E60D22" w:rsidRDefault="002A4F8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письмо изложений повествовательных текстов и текстов с элементами описания и рассуждения после предварительного разбора (до 70 слов)</w:t>
      </w:r>
    </w:p>
    <w:p w:rsidR="00E60D22" w:rsidRDefault="002A4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обучения русскому языку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Настоящая программа по русскому языку для 9 класса коррекционной школы 8 вида   является логическим продолжением программы для начальной школы  и составляет вместе с ней описание </w:t>
      </w:r>
      <w:r>
        <w:rPr>
          <w:rFonts w:ascii="Times New Roman" w:hAnsi="Times New Roman" w:cs="Times New Roman"/>
          <w:iCs/>
          <w:sz w:val="24"/>
          <w:szCs w:val="24"/>
        </w:rPr>
        <w:t>непрерывного школьного курса русского языка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определяется следующими задачами: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 Письмо и развитие речи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1. Формировать навык фонетически правильного письма, а затем письма по правилам (простейшие случаи).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Учить писать под диктовку текст с соблюдением знаков препинания.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Учить разбирать слова по составу, образовывать слова с помощью приставок и суффиксов.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Формировать представление о частях речи.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Формировать навык оформления деловых бумаг.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Учить писать небольшие по объёму изложения и сочинения творческого характера.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Формировать навык пользования словарём.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 класс</w:t>
      </w:r>
      <w:r>
        <w:rPr>
          <w:rFonts w:ascii="Times New Roman" w:hAnsi="Times New Roman" w:cs="Times New Roman"/>
          <w:sz w:val="24"/>
          <w:szCs w:val="24"/>
        </w:rPr>
        <w:t xml:space="preserve"> 136 ч. (4 ч. в неделю)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9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предложение. Простое предложение с однородными членами. Обращение. Сложное предложение с союзами 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, со словами который, </w:t>
      </w:r>
      <w:r>
        <w:rPr>
          <w:rFonts w:ascii="Times New Roman" w:hAnsi="Times New Roman" w:cs="Times New Roman"/>
          <w:b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где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чтобы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потому что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Звуки и буквы 11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Звуки гласные и согласные. Согласные твердые и мягкие, звонкие и глухие. Гласные ударные и безударные. Обозначение мягкости согласных буквой 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. Обозначение звонких и глухих согласных на письме. Буквы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начале слова. Разделительные 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 xml:space="preserve"> знаки. Количество звуков и букв в слове.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100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слова 16 ч. Разбор слов по составу. Единообразное написание ударных и безударных гласных, звонких и глухих согласных в корнях слов. Единообразное написание ряда приставок на согласную вне зависимости от произношения. Правописание приставок, меняющих конечную согласную, в зависи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мости от произношения: </w:t>
      </w:r>
      <w:r>
        <w:rPr>
          <w:rFonts w:ascii="Times New Roman" w:hAnsi="Times New Roman" w:cs="Times New Roman"/>
          <w:b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b/>
          <w:sz w:val="24"/>
          <w:szCs w:val="24"/>
        </w:rPr>
        <w:t>бес</w:t>
      </w:r>
      <w:r>
        <w:rPr>
          <w:rFonts w:ascii="Times New Roman" w:hAnsi="Times New Roman" w:cs="Times New Roman"/>
          <w:sz w:val="24"/>
          <w:szCs w:val="24"/>
        </w:rPr>
        <w:t xml:space="preserve">-), </w:t>
      </w:r>
      <w:r>
        <w:rPr>
          <w:rFonts w:ascii="Times New Roman" w:hAnsi="Times New Roman" w:cs="Times New Roman"/>
          <w:b/>
          <w:sz w:val="24"/>
          <w:szCs w:val="24"/>
        </w:rPr>
        <w:t>воз</w:t>
      </w: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b/>
          <w:sz w:val="24"/>
          <w:szCs w:val="24"/>
        </w:rPr>
        <w:t>вое</w:t>
      </w:r>
      <w:r>
        <w:rPr>
          <w:rFonts w:ascii="Times New Roman" w:hAnsi="Times New Roman" w:cs="Times New Roman"/>
          <w:sz w:val="24"/>
          <w:szCs w:val="24"/>
        </w:rPr>
        <w:t xml:space="preserve">-), </w:t>
      </w:r>
      <w:r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b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-), </w:t>
      </w:r>
      <w:r>
        <w:rPr>
          <w:rFonts w:ascii="Times New Roman" w:hAnsi="Times New Roman" w:cs="Times New Roman"/>
          <w:b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b/>
          <w:sz w:val="24"/>
          <w:szCs w:val="24"/>
        </w:rPr>
        <w:t>рас</w:t>
      </w:r>
      <w:r>
        <w:rPr>
          <w:rFonts w:ascii="Times New Roman" w:hAnsi="Times New Roman" w:cs="Times New Roman"/>
          <w:sz w:val="24"/>
          <w:szCs w:val="24"/>
        </w:rPr>
        <w:t>-). Сложные слова. Образование сложных слов с помощью соединительных гласных и без соединительных гласных. Сложносокращенные слова.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существительное 12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существительного в речи. Основные грамматические категории имени существительного. Правописание падежных окончаний имен существительных. Несклоняемые имена существительные.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прилагательное 13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прилагательного в речи. Согласование имени прилагательного с именем существительным. Правописание падежных окончаний имен прилагательных.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Личные местоимения 9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личных местоимений в речи. Правописание личных местоимений.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 26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глагола в речи. Неопределенная форма глагола. Спряжение глаголов. Правописание личных окончаний глаголов I и II спряжения, глаголов с –</w:t>
      </w:r>
      <w:r>
        <w:rPr>
          <w:rFonts w:ascii="Times New Roman" w:hAnsi="Times New Roman" w:cs="Times New Roman"/>
          <w:b/>
          <w:sz w:val="24"/>
          <w:szCs w:val="24"/>
        </w:rPr>
        <w:t>ться</w:t>
      </w:r>
      <w:r>
        <w:rPr>
          <w:rFonts w:ascii="Times New Roman" w:hAnsi="Times New Roman" w:cs="Times New Roman"/>
          <w:sz w:val="24"/>
          <w:szCs w:val="24"/>
        </w:rPr>
        <w:t xml:space="preserve"> и - </w:t>
      </w:r>
      <w:r>
        <w:rPr>
          <w:rFonts w:ascii="Times New Roman" w:hAnsi="Times New Roman" w:cs="Times New Roman"/>
          <w:b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. Изменение глаголов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прошедшем времени по родам и числам. Повелительная форма глагола. Правописание глаголов повелительной формы единственного и множественного числа. Частица не с глаголами.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числительное 10 ч. Понятие об имени числительном. Числительные количественные и порядковые. Правописание числительных от 5 до 20; 30; от 50 до 80 и от 500 до 900; 200,300,400,90.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Наречие 9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наречии. Наречия, обозначающие время, место, способ действия. Правописание наречий с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конце.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речи 5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Существительное, глагол, прилагательное, числительное, наречие, предлог. Употребление в речи.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10 ч.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Простое предложение. Главные и второстепенные члены предложения, предложения распространенные и нераспространенные, с однородными членами, обращение. Сложное предложение. Предложения с союзами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и без союзов, предложения со словами </w:t>
      </w:r>
      <w:r>
        <w:rPr>
          <w:rFonts w:ascii="Times New Roman" w:hAnsi="Times New Roman" w:cs="Times New Roman"/>
          <w:b/>
          <w:sz w:val="24"/>
          <w:szCs w:val="24"/>
        </w:rPr>
        <w:t>который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когда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где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чтобы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потому что</w:t>
      </w:r>
      <w:r>
        <w:rPr>
          <w:rFonts w:ascii="Times New Roman" w:hAnsi="Times New Roman" w:cs="Times New Roman"/>
          <w:sz w:val="24"/>
          <w:szCs w:val="24"/>
        </w:rPr>
        <w:t>. Составление простых и сложных предложений. Постановка знаков препинания в предложениях.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Прямая речь (после слов автора). Кавычки при прямой речи и двоеточие перед ней; большая буква в прямой речи.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Связная речь.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Изложение. Сочинение творческого характера с привлечением сведений из личных наблюдений, практической деятельности, прочитанных книг. Деловое письмо: стандартные деловые бумаги, связанные с поступлением на работу на конкретное предприятие; автобиография, доверенность, расписка.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Основные требования к знаниям и умениям учащихся 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Учащиеся должны уметь: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под диктовку текст с соблюдением знаков препинания в конце предложения;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разбирать слова по составу, образовывать слова с помощью при</w:t>
      </w:r>
      <w:r>
        <w:rPr>
          <w:rFonts w:ascii="Times New Roman" w:hAnsi="Times New Roman" w:cs="Times New Roman"/>
          <w:sz w:val="24"/>
          <w:szCs w:val="24"/>
        </w:rPr>
        <w:softHyphen/>
        <w:t>ставок и суффиксов;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части речи;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простое распространенное предложение, простое пред</w:t>
      </w:r>
      <w:r>
        <w:rPr>
          <w:rFonts w:ascii="Times New Roman" w:hAnsi="Times New Roman" w:cs="Times New Roman"/>
          <w:sz w:val="24"/>
          <w:szCs w:val="24"/>
        </w:rPr>
        <w:softHyphen/>
        <w:t>ложение с однородными членами, сложное предложение;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изложение и сочинение;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деловые бумаги;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словарем.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Учащиеся должны знать:</w:t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речи;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60D22" w:rsidRDefault="002A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распространенные правила правописания слов.</w:t>
      </w:r>
    </w:p>
    <w:p w:rsidR="00E60D22" w:rsidRDefault="002A4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нормы оценки ЗУН учащихся по письму и развитию речи.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устных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 по письму и развитию речи принимаются во внимание:</w:t>
      </w:r>
    </w:p>
    <w:p w:rsidR="00E60D22" w:rsidRDefault="002A4F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E60D22" w:rsidRDefault="002A4F8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 полнота ответа;</w:t>
      </w:r>
    </w:p>
    <w:p w:rsidR="00E60D22" w:rsidRDefault="002A4F8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 умение практически применять свои знания;</w:t>
      </w:r>
    </w:p>
    <w:p w:rsidR="00E60D22" w:rsidRDefault="002A4F8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 последовательность изложения и речевое оформление ответа.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письменных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 следует руководствоваться следующими нормами: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работу без ошибок.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работу с 1-2 ошибками.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работу с 3-5 ошибками.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пройденные правила правописания также не учитываются.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 одну ошибку в диктанте считается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повторение ошибок в одном и том же слове (например, в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«лыжи»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дважды написано на конце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Если же подобная ошибка на это правило встречается в другом слове, она учитывается;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Ошибки, обусловленные тяжелыми нарушениями речи и письма следует рассматривать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индивидуально для каждого ученика.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Специфическими для них ошибками являются замена согласных, искажение 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однотипные специфические ошибки приравниваются к одной орфографической ошибке.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грамматического разбора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следует руководствоваться следующими нормами: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изложения и сочинения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выводится одна оценка. Изложения дети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:rsidR="00E60D22" w:rsidRDefault="002A4F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E60D22" w:rsidRDefault="002A4F8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</w:t>
      </w: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E60D22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D22" w:rsidRDefault="002A4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планирование.</w:t>
      </w:r>
    </w:p>
    <w:p w:rsidR="00E60D22" w:rsidRDefault="00E60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4"/>
        <w:tblW w:w="9962" w:type="dxa"/>
        <w:tblLayout w:type="fixed"/>
        <w:tblLook w:val="04A0"/>
      </w:tblPr>
      <w:tblGrid>
        <w:gridCol w:w="688"/>
        <w:gridCol w:w="15"/>
        <w:gridCol w:w="5447"/>
        <w:gridCol w:w="1129"/>
        <w:gridCol w:w="2683"/>
      </w:tblGrid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разделов и тем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</w:t>
            </w: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 обучающихся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9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 w:val="restart"/>
          </w:tcPr>
          <w:p w:rsidR="00E60D22" w:rsidRDefault="002A4F83">
            <w:pPr>
              <w:pStyle w:val="ae"/>
              <w:shd w:val="clear" w:color="auto" w:fill="FFFFFF"/>
              <w:spacing w:beforeAutospacing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Беседа, работа</w:t>
            </w:r>
          </w:p>
          <w:p w:rsidR="00E60D22" w:rsidRDefault="002A4F83">
            <w:pPr>
              <w:pStyle w:val="ae"/>
              <w:shd w:val="clear" w:color="auto" w:fill="FFFFFF"/>
              <w:spacing w:beforeAutospacing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 учебником,</w:t>
            </w:r>
          </w:p>
          <w:p w:rsidR="00E60D22" w:rsidRDefault="002A4F83">
            <w:pPr>
              <w:pStyle w:val="ae"/>
              <w:shd w:val="clear" w:color="auto" w:fill="FFFFFF"/>
              <w:spacing w:beforeAutospacing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</w:t>
            </w:r>
          </w:p>
          <w:p w:rsidR="00E60D22" w:rsidRDefault="002A4F83">
            <w:pPr>
              <w:pStyle w:val="ae"/>
              <w:shd w:val="clear" w:color="auto" w:fill="FFFFFF"/>
              <w:spacing w:beforeAutospacing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предложений по схеме.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1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.Текст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Распространение предложений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18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сложных предложений.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165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слова. Текст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12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Корень и однокоренные слова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111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слов с помощью суффиксов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pStyle w:val="ae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</w:p>
        </w:tc>
      </w:tr>
      <w:tr w:rsidR="00E60D22">
        <w:trPr>
          <w:trHeight w:val="249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 слов с помощью приставок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83" w:type="dxa"/>
            <w:vMerge w:val="restart"/>
          </w:tcPr>
          <w:p w:rsidR="00E60D22" w:rsidRDefault="002A4F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Произнесение звуков и букв. Чтение алфавита, по таблице дифференциация гласных, звонких и глухих согласных. Звуко–буквенный разбор слов. Списывание, вставить пропущенные буквы и записать слова</w:t>
            </w:r>
          </w:p>
          <w:p w:rsidR="00E60D22" w:rsidRDefault="002A4F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Коррекция речи на основе упражнений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словообразовании.</w:t>
            </w:r>
          </w:p>
        </w:tc>
      </w:tr>
      <w:tr w:rsidR="00E60D22">
        <w:trPr>
          <w:trHeight w:val="27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в корне и приставке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70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и сложносокращённые слова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слова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3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Сложносокращённые слова.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6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слова. Закрепление знаний.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6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5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Части речи.Текст.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Существительное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3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предметности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83" w:type="dxa"/>
            <w:vMerge w:val="restart"/>
          </w:tcPr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правила, выполнение заданий и упр-й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Комментированное письмо, самост. работа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зрительного восприятия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часть речи, что обозначает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какие во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росы отвечает</w:t>
            </w: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Существительные, близкие и противоположные по значению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Изложение «Пичугин мост»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1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Существительные ,обозначающие черты характера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существительных в единственном и множественном числе.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безударных окончаний существительных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5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несклоняемыми существительными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Сочетание прилагательных с несклоняемыми существительными.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глаголов в прошедшем времени с несклоняемыми существительными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96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Расписка. Правила написания расписки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по картине И. Левитана «Осень»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«Имя существительное»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«Имя существительное»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0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Имя прилагательное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прилагательное как часть речи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прилагательных в прямом и переносном значении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прилагательных. Согласование прилагательных с существительными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падежных окончаний прилагательных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9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прилагательными, обозначающими признак по принадлежности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прилагательных в мужском и среднем роде –ий,ье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87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прилагательных в женском  роде на -ья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3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Склонение прилагательных 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множественном числе на -ьи</w:t>
            </w:r>
          </w:p>
        </w:tc>
        <w:tc>
          <w:tcPr>
            <w:tcW w:w="1129" w:type="dxa"/>
            <w:vMerge w:val="restart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3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Склонение прилагательных. Закрепление знаний</w:t>
            </w:r>
          </w:p>
        </w:tc>
        <w:tc>
          <w:tcPr>
            <w:tcW w:w="1129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Объяснительная записка. Правила написания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1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на тему « Имя прилагательное»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7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Местоимение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4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Местоимение .Значение местоимений в речи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местоимений в тексте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Лицо и число местоимений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6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 местоимений по падежам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 местоимений с предлогами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0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личных местоимений 3 лица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7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 по теме «Личное местоимение»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«Личное местоимение»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8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Глагол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2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 . Значение глагола в речи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5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 ,близкие и противоположные по значению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5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глаголов для выражения сравнения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96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глаголов в прямом и переносном значении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6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глаголов со значением отрицания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5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Неопределенная форма глаголов.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 w:val="restart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18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глаголов в неопределенной форме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4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 глаголов  по лицам и числам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формы лица и числа глаголов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1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глаголов 2-го лица единственного числа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8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Повелительная форма глагола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55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глаголов  в повелительной форме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0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в речи глаголов в повелительной форме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0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Правописание глаголов. Закрепление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знаний.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33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диктовка по теме «Правописание глаголов»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rPr>
          <w:trHeight w:val="240"/>
        </w:trPr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Изложение «Лиса обманула»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«Глагол»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«Глагол»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ошибками. Анкета. Правила написания анкеты.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Повторение. Глагол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Наречие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Наречие как часть речи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Наречия ,противоположные и близкие по значению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наречий с глаголами, обозначающими речевую деятельность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703" w:type="dxa"/>
            <w:gridSpan w:val="2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46" w:type="dxa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сочетаний наречий с глаголами в прямом и переносном значениях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95-96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наречий с о и а на конце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 w:val="restart"/>
          </w:tcPr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морфологические признаки частей речи.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правила, выполнение заданий и упр-й.</w:t>
            </w:r>
          </w:p>
          <w:p w:rsidR="00E60D22" w:rsidRDefault="002A4F8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памяти и внимания при работе с текстовыми заданиями.</w:t>
            </w:r>
          </w:p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наречий и прилагательных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по теме «Наречие»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по картине  с использованием наречий «Приезд гувернантки в купеческий дом»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«Наречие»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Имя числительное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числительное как часть речи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Простые и составные числительные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Словосочетания с числительными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имен числительных от 5 до 20 и 30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имен числительных от 50 до 80; от 500 до 900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числительных с мягким знаком(ь) на конце в середине слова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числительных 90,200,300,400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Числительное. Закрепление знаний.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Деловое письмо. Доверенность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«Имя числительное»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над ошибками 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Предложение.Текст</w:t>
            </w:r>
          </w:p>
        </w:tc>
        <w:tc>
          <w:tcPr>
            <w:tcW w:w="1129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и сложные предложения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 w:val="restart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чтение правил, выполнение упражнений коллективно и самостоятельно.</w:t>
            </w: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Союз «и» в простых и сложных предложениях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 с союзом «что»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 с союзом «чтобы»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 с союзом «потому что»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 с союзом «когда»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предложения. Закрепление.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125-126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Предложения. Закрепление знаний.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теме «Предложение»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129-134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129" w:type="dxa"/>
          </w:tcPr>
          <w:p w:rsidR="00E60D22" w:rsidRDefault="007F4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 по итогам года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0D22">
        <w:tc>
          <w:tcPr>
            <w:tcW w:w="688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461" w:type="dxa"/>
            <w:gridSpan w:val="2"/>
          </w:tcPr>
          <w:p w:rsidR="00E60D22" w:rsidRDefault="002A4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 Повторение</w:t>
            </w:r>
          </w:p>
        </w:tc>
        <w:tc>
          <w:tcPr>
            <w:tcW w:w="1129" w:type="dxa"/>
          </w:tcPr>
          <w:p w:rsidR="00E60D22" w:rsidRDefault="002A4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  <w:vMerge/>
          </w:tcPr>
          <w:p w:rsidR="00E60D22" w:rsidRDefault="00E60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0D22" w:rsidRDefault="00E60D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0D22" w:rsidRPr="007F47A4" w:rsidRDefault="002A4F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A4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обеспечение:</w:t>
      </w:r>
    </w:p>
    <w:p w:rsidR="007F47A4" w:rsidRDefault="002A4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hAnsi="Times New Roman" w:cs="Times New Roman"/>
          <w:sz w:val="28"/>
          <w:szCs w:val="28"/>
        </w:rPr>
        <w:t xml:space="preserve">Программа специальных (коррекционных) образовательных учреждений 8 вида </w:t>
      </w:r>
    </w:p>
    <w:p w:rsidR="00E60D22" w:rsidRPr="007F47A4" w:rsidRDefault="002A4F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hAnsi="Times New Roman" w:cs="Times New Roman"/>
          <w:sz w:val="28"/>
          <w:szCs w:val="28"/>
        </w:rPr>
        <w:t>для 9 класса под редакцией В.В. Воронковой. Москва, Владос, 2011г.</w:t>
      </w:r>
    </w:p>
    <w:p w:rsidR="007F47A4" w:rsidRDefault="002A4F83" w:rsidP="007F47A4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eastAsia="Calibri" w:hAnsi="Times New Roman" w:cs="Times New Roman"/>
          <w:sz w:val="28"/>
          <w:szCs w:val="28"/>
        </w:rPr>
        <w:t>Н.Г. Галунчикова, Э.В. Якубовская. Русский язык. 9 класс.</w:t>
      </w:r>
      <w:r w:rsidRPr="007F4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D22" w:rsidRPr="007F47A4" w:rsidRDefault="002A4F83" w:rsidP="007F47A4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hAnsi="Times New Roman" w:cs="Times New Roman"/>
          <w:sz w:val="28"/>
          <w:szCs w:val="28"/>
        </w:rPr>
        <w:t>Учебник для общеобразовательных</w:t>
      </w:r>
    </w:p>
    <w:p w:rsidR="007F47A4" w:rsidRDefault="002A4F83" w:rsidP="007F47A4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hAnsi="Times New Roman" w:cs="Times New Roman"/>
          <w:sz w:val="28"/>
          <w:szCs w:val="28"/>
        </w:rPr>
        <w:t xml:space="preserve">организаций реализующих адаптивные основные общеобразовательные программы. </w:t>
      </w:r>
    </w:p>
    <w:p w:rsidR="00E60D22" w:rsidRPr="007F47A4" w:rsidRDefault="002A4F83" w:rsidP="007F47A4">
      <w:pPr>
        <w:shd w:val="clear" w:color="auto" w:fill="FFFFFF"/>
        <w:ind w:left="-1134" w:right="-156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47A4">
        <w:rPr>
          <w:rFonts w:ascii="Times New Roman" w:hAnsi="Times New Roman" w:cs="Times New Roman"/>
          <w:sz w:val="28"/>
          <w:szCs w:val="28"/>
        </w:rPr>
        <w:t>Москва,</w:t>
      </w:r>
      <w:r w:rsidR="007F47A4">
        <w:rPr>
          <w:rFonts w:ascii="Times New Roman" w:hAnsi="Times New Roman" w:cs="Times New Roman"/>
          <w:sz w:val="28"/>
          <w:szCs w:val="28"/>
        </w:rPr>
        <w:t xml:space="preserve"> Просвещение, 2019</w:t>
      </w:r>
      <w:r w:rsidRPr="007F47A4">
        <w:rPr>
          <w:rFonts w:ascii="Times New Roman" w:hAnsi="Times New Roman" w:cs="Times New Roman"/>
          <w:sz w:val="28"/>
          <w:szCs w:val="28"/>
        </w:rPr>
        <w:t>.</w:t>
      </w:r>
    </w:p>
    <w:p w:rsidR="00E60D22" w:rsidRPr="007F47A4" w:rsidRDefault="00E60D22" w:rsidP="007F47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E60D22" w:rsidRPr="007F47A4" w:rsidSect="00DB1116">
      <w:pgSz w:w="11906" w:h="16838"/>
      <w:pgMar w:top="851" w:right="1080" w:bottom="709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97F2D"/>
    <w:multiLevelType w:val="multilevel"/>
    <w:tmpl w:val="55B2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DA4777"/>
    <w:multiLevelType w:val="multilevel"/>
    <w:tmpl w:val="A87AE6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autoHyphenation/>
  <w:characterSpacingControl w:val="doNotCompress"/>
  <w:compat/>
  <w:rsids>
    <w:rsidRoot w:val="00E60D22"/>
    <w:rsid w:val="002A4F83"/>
    <w:rsid w:val="0050009B"/>
    <w:rsid w:val="007F47A4"/>
    <w:rsid w:val="00DB1116"/>
    <w:rsid w:val="00E60D22"/>
    <w:rsid w:val="00EB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8">
    <w:name w:val="c48"/>
    <w:basedOn w:val="a0"/>
    <w:qFormat/>
    <w:rsid w:val="00E80363"/>
  </w:style>
  <w:style w:type="character" w:customStyle="1" w:styleId="apple-converted-space">
    <w:name w:val="apple-converted-space"/>
    <w:basedOn w:val="a0"/>
    <w:qFormat/>
    <w:rsid w:val="00B064F7"/>
  </w:style>
  <w:style w:type="character" w:customStyle="1" w:styleId="-">
    <w:name w:val="Интернет-ссылка"/>
    <w:basedOn w:val="a0"/>
    <w:uiPriority w:val="99"/>
    <w:semiHidden/>
    <w:unhideWhenUsed/>
    <w:rsid w:val="00B064F7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B064F7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B064F7"/>
  </w:style>
  <w:style w:type="character" w:customStyle="1" w:styleId="a5">
    <w:name w:val="Нижний колонтитул Знак"/>
    <w:basedOn w:val="a0"/>
    <w:uiPriority w:val="99"/>
    <w:semiHidden/>
    <w:qFormat/>
    <w:rsid w:val="00B064F7"/>
  </w:style>
  <w:style w:type="character" w:customStyle="1" w:styleId="a6">
    <w:name w:val="Посещённая гиперссылка"/>
    <w:basedOn w:val="a0"/>
    <w:uiPriority w:val="99"/>
    <w:semiHidden/>
    <w:unhideWhenUsed/>
    <w:rsid w:val="00B064F7"/>
    <w:rPr>
      <w:color w:val="800080"/>
      <w:u w:val="single"/>
    </w:rPr>
  </w:style>
  <w:style w:type="character" w:customStyle="1" w:styleId="c4">
    <w:name w:val="c4"/>
    <w:basedOn w:val="a0"/>
    <w:qFormat/>
    <w:rsid w:val="007A00B9"/>
  </w:style>
  <w:style w:type="character" w:customStyle="1" w:styleId="a7">
    <w:name w:val="Без интервала Знак"/>
    <w:uiPriority w:val="1"/>
    <w:qFormat/>
    <w:locked/>
    <w:rsid w:val="007A00B9"/>
  </w:style>
  <w:style w:type="paragraph" w:customStyle="1" w:styleId="a8">
    <w:name w:val="Заголовок"/>
    <w:basedOn w:val="a"/>
    <w:next w:val="a9"/>
    <w:qFormat/>
    <w:rsid w:val="0050009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50009B"/>
    <w:pPr>
      <w:spacing w:after="140"/>
    </w:pPr>
  </w:style>
  <w:style w:type="paragraph" w:styleId="aa">
    <w:name w:val="List"/>
    <w:basedOn w:val="a9"/>
    <w:rsid w:val="0050009B"/>
    <w:rPr>
      <w:rFonts w:ascii="PT Astra Serif" w:hAnsi="PT Astra Serif" w:cs="Noto Sans Devanagari"/>
    </w:rPr>
  </w:style>
  <w:style w:type="paragraph" w:styleId="ab">
    <w:name w:val="caption"/>
    <w:basedOn w:val="a"/>
    <w:qFormat/>
    <w:rsid w:val="0050009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50009B"/>
    <w:pPr>
      <w:suppressLineNumbers/>
    </w:pPr>
    <w:rPr>
      <w:rFonts w:ascii="PT Astra Serif" w:hAnsi="PT Astra Serif" w:cs="Noto Sans Devanagari"/>
    </w:rPr>
  </w:style>
  <w:style w:type="paragraph" w:styleId="ad">
    <w:name w:val="No Spacing"/>
    <w:uiPriority w:val="1"/>
    <w:qFormat/>
    <w:rsid w:val="00256FF3"/>
  </w:style>
  <w:style w:type="paragraph" w:customStyle="1" w:styleId="c11">
    <w:name w:val="c11"/>
    <w:basedOn w:val="a"/>
    <w:qFormat/>
    <w:rsid w:val="00E803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qFormat/>
    <w:rsid w:val="00A15F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B064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B064F7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B064F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Верхний и нижний колонтитулы"/>
    <w:basedOn w:val="a"/>
    <w:qFormat/>
    <w:rsid w:val="0050009B"/>
  </w:style>
  <w:style w:type="paragraph" w:styleId="af2">
    <w:name w:val="header"/>
    <w:basedOn w:val="a"/>
    <w:uiPriority w:val="99"/>
    <w:unhideWhenUsed/>
    <w:rsid w:val="00B064F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semiHidden/>
    <w:unhideWhenUsed/>
    <w:rsid w:val="00B064F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nt0">
    <w:name w:val="font0"/>
    <w:basedOn w:val="a"/>
    <w:qFormat/>
    <w:rsid w:val="00B064F7"/>
    <w:pPr>
      <w:spacing w:beforeAutospacing="1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qFormat/>
    <w:rsid w:val="00B064F7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63">
    <w:name w:val="xl63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B064F7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B064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B064F7"/>
  </w:style>
  <w:style w:type="table" w:styleId="af4">
    <w:name w:val="Table Grid"/>
    <w:basedOn w:val="a1"/>
    <w:uiPriority w:val="59"/>
    <w:rsid w:val="00256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B064F7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58;&#1072;&#1090;&#1100;&#1103;&#1085;&#1072;\C:\Users\%25D0%25A1%25D0%25B2%25D0%25B5%25D1%2582%25D0%25BB%25D0%25B0%25D0%25BD%25D0%25B0\Desktop\%25D0%2590%25D0%259E%25D0%259E%25D0%259F%20%25D0%25A3%25D0%259E%202016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388F-D2EF-4455-A889-7D46DDC4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3555</Words>
  <Characters>20266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1</cp:lastModifiedBy>
  <cp:revision>2</cp:revision>
  <cp:lastPrinted>2023-09-23T16:02:00Z</cp:lastPrinted>
  <dcterms:created xsi:type="dcterms:W3CDTF">2023-12-08T10:23:00Z</dcterms:created>
  <dcterms:modified xsi:type="dcterms:W3CDTF">2023-12-08T10:23:00Z</dcterms:modified>
  <dc:language>ru-RU</dc:language>
</cp:coreProperties>
</file>