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C18" w:rsidRDefault="00404C18" w:rsidP="00404C18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noProof/>
          <w:color w:val="444444"/>
          <w:sz w:val="23"/>
          <w:szCs w:val="23"/>
        </w:rPr>
        <w:drawing>
          <wp:inline distT="0" distB="0" distL="0" distR="0">
            <wp:extent cx="4762500" cy="2676525"/>
            <wp:effectExtent l="0" t="0" r="0" b="9525"/>
            <wp:docPr id="1" name="Рисунок 1" descr="ШЭ 2023 Баннер 1920х1080 на экран Г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Э 2023 Баннер 1920х1080 на экран Гр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444444"/>
          <w:sz w:val="23"/>
          <w:szCs w:val="23"/>
        </w:rPr>
        <w:t>В Омской области завершился школьный этап ВсОШ по биологии на платформе «Сириус.Курсы». В 2023 году в туре приняло участие 15203 школьника, из которых 4932 – за 5-6 класс, 2515 – за 7 класс, 2766 – за 8 класс, 2829 – за 9 класс, 1216 – за 10 класс и 945 – за 11 класс. Процент школ-участниц в регионе составил 77.25 %.</w:t>
      </w:r>
    </w:p>
    <w:p w:rsidR="00404C18" w:rsidRDefault="00404C18" w:rsidP="00404C18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color w:val="444444"/>
          <w:sz w:val="23"/>
          <w:szCs w:val="23"/>
        </w:rPr>
        <w:t>Предварительные результаты по биологии появятся через 7 дней: смотреть их надо в </w:t>
      </w:r>
      <w:hyperlink r:id="rId5" w:history="1">
        <w:r>
          <w:rPr>
            <w:rStyle w:val="a4"/>
            <w:rFonts w:ascii="Segoe UI" w:hAnsi="Segoe UI" w:cs="Segoe UI"/>
            <w:color w:val="4E1A5C"/>
            <w:sz w:val="23"/>
            <w:szCs w:val="23"/>
            <w:u w:val="none"/>
          </w:rPr>
          <w:t>тестирующей системе</w:t>
        </w:r>
      </w:hyperlink>
      <w:r>
        <w:rPr>
          <w:rFonts w:ascii="Segoe UI" w:hAnsi="Segoe UI" w:cs="Segoe UI"/>
          <w:color w:val="444444"/>
          <w:sz w:val="23"/>
          <w:szCs w:val="23"/>
        </w:rPr>
        <w:t> по коду участника для данного предмета. Через 14 дней после тура в системе и в школах появятся окончательные результаты. После этого организаторы смогут определить победителей и призеров тура.</w:t>
      </w:r>
    </w:p>
    <w:p w:rsidR="00404C18" w:rsidRDefault="00404C18" w:rsidP="00404C18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color w:val="444444"/>
          <w:sz w:val="23"/>
          <w:szCs w:val="23"/>
        </w:rPr>
        <w:t>На сайте </w:t>
      </w:r>
      <w:hyperlink r:id="rId6" w:history="1">
        <w:r>
          <w:rPr>
            <w:rStyle w:val="a4"/>
            <w:rFonts w:ascii="Segoe UI" w:hAnsi="Segoe UI" w:cs="Segoe UI"/>
            <w:color w:val="4E1A5C"/>
            <w:sz w:val="23"/>
            <w:szCs w:val="23"/>
            <w:u w:val="none"/>
          </w:rPr>
          <w:t>siriusolymp.ru</w:t>
        </w:r>
      </w:hyperlink>
      <w:r>
        <w:rPr>
          <w:rFonts w:ascii="Segoe UI" w:hAnsi="Segoe UI" w:cs="Segoe UI"/>
          <w:color w:val="444444"/>
          <w:sz w:val="23"/>
          <w:szCs w:val="23"/>
        </w:rPr>
        <w:t> уже доступны </w:t>
      </w:r>
      <w:hyperlink r:id="rId7" w:history="1">
        <w:r>
          <w:rPr>
            <w:rStyle w:val="a4"/>
            <w:rFonts w:ascii="Segoe UI" w:hAnsi="Segoe UI" w:cs="Segoe UI"/>
            <w:color w:val="4E1A5C"/>
            <w:sz w:val="23"/>
            <w:szCs w:val="23"/>
            <w:u w:val="none"/>
          </w:rPr>
          <w:t>текстовые и видеоразборы заданий</w:t>
        </w:r>
      </w:hyperlink>
      <w:r>
        <w:rPr>
          <w:rFonts w:ascii="Segoe UI" w:hAnsi="Segoe UI" w:cs="Segoe UI"/>
          <w:color w:val="444444"/>
          <w:sz w:val="23"/>
          <w:szCs w:val="23"/>
        </w:rPr>
        <w:t>, которые помогут учителям провести показ и разбор выполненных работ и ответить на вопросы участников.</w:t>
      </w:r>
    </w:p>
    <w:p w:rsidR="00404C18" w:rsidRDefault="00404C18" w:rsidP="00404C18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color w:val="444444"/>
          <w:sz w:val="23"/>
          <w:szCs w:val="23"/>
        </w:rPr>
        <w:t>Каждое олимпиадное задание проходит многоэтапную методическую экспертизу от сильнейших предметных специалистов — задания должны быть доступны массовому школьнику, но при этом быть олимпиадными. Подробнее с составом команды авторов можно ознакомиться на </w:t>
      </w:r>
      <w:hyperlink r:id="rId8" w:history="1">
        <w:r>
          <w:rPr>
            <w:rStyle w:val="a4"/>
            <w:rFonts w:ascii="Segoe UI" w:hAnsi="Segoe UI" w:cs="Segoe UI"/>
            <w:color w:val="4E1A5C"/>
            <w:sz w:val="23"/>
            <w:szCs w:val="23"/>
            <w:u w:val="none"/>
          </w:rPr>
          <w:t>сайте</w:t>
        </w:r>
      </w:hyperlink>
      <w:r>
        <w:rPr>
          <w:rFonts w:ascii="Segoe UI" w:hAnsi="Segoe UI" w:cs="Segoe UI"/>
          <w:color w:val="444444"/>
          <w:sz w:val="23"/>
          <w:szCs w:val="23"/>
        </w:rPr>
        <w:t>.</w:t>
      </w:r>
    </w:p>
    <w:p w:rsidR="00404C18" w:rsidRDefault="00404C18" w:rsidP="00404C18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color w:val="444444"/>
          <w:sz w:val="23"/>
          <w:szCs w:val="23"/>
        </w:rPr>
        <w:t>После олимпиад школьники также могут изучить трудные темы, решить сложные задачи и попробовать новые для себя предметы на </w:t>
      </w:r>
      <w:hyperlink r:id="rId9" w:anchor="/" w:history="1">
        <w:r>
          <w:rPr>
            <w:rStyle w:val="a4"/>
            <w:rFonts w:ascii="Segoe UI" w:hAnsi="Segoe UI" w:cs="Segoe UI"/>
            <w:color w:val="4E1A5C"/>
            <w:sz w:val="23"/>
            <w:szCs w:val="23"/>
            <w:u w:val="none"/>
          </w:rPr>
          <w:t>«Сириус.Курсах»</w:t>
        </w:r>
      </w:hyperlink>
      <w:r>
        <w:rPr>
          <w:rFonts w:ascii="Segoe UI" w:hAnsi="Segoe UI" w:cs="Segoe UI"/>
          <w:color w:val="444444"/>
          <w:sz w:val="23"/>
          <w:szCs w:val="23"/>
        </w:rPr>
        <w:t>. На данный момент доступны для прохождения «Дополнительные главы биологии» для 7 и 8 классов.</w:t>
      </w:r>
    </w:p>
    <w:p w:rsidR="00404C18" w:rsidRDefault="00404C18" w:rsidP="00404C18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color w:val="444444"/>
          <w:sz w:val="23"/>
          <w:szCs w:val="23"/>
        </w:rPr>
        <w:t>Впереди – туры по математике и информатике. Ребятам, желающим написать олимпиаду, необходимо лишь ознакомиться с актуальным для их группы регионов </w:t>
      </w:r>
      <w:hyperlink r:id="rId10" w:anchor="schedule" w:history="1">
        <w:r>
          <w:rPr>
            <w:rStyle w:val="a4"/>
            <w:rFonts w:ascii="Segoe UI" w:hAnsi="Segoe UI" w:cs="Segoe UI"/>
            <w:color w:val="4E1A5C"/>
            <w:sz w:val="23"/>
            <w:szCs w:val="23"/>
            <w:u w:val="none"/>
          </w:rPr>
          <w:t>графиком проведения</w:t>
        </w:r>
      </w:hyperlink>
      <w:r>
        <w:rPr>
          <w:rFonts w:ascii="Segoe UI" w:hAnsi="Segoe UI" w:cs="Segoe UI"/>
          <w:color w:val="444444"/>
          <w:sz w:val="23"/>
          <w:szCs w:val="23"/>
        </w:rPr>
        <w:t>, а также запросить код участника в школе у учителя или организатора.</w:t>
      </w:r>
    </w:p>
    <w:p w:rsidR="00404C18" w:rsidRDefault="00404C18" w:rsidP="00404C18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color w:val="444444"/>
          <w:sz w:val="23"/>
          <w:szCs w:val="23"/>
        </w:rPr>
        <w:t>Успешные выступления на более высоких этапах олимпиады дают ребятам возможности посещения профильных программ региональных образовательных центров и самого «Сириуса». Диплом победителя и призера заключительного этапа всероссийской олимпиады школьников считается престижной наградой, которая дает право школьнику поступить в государственные вузы Российской Федерации без вступительных испытаний по профилю олимпиады.</w:t>
      </w:r>
    </w:p>
    <w:p w:rsidR="00404C18" w:rsidRDefault="00404C18" w:rsidP="00404C18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color w:val="444444"/>
          <w:sz w:val="23"/>
          <w:szCs w:val="23"/>
        </w:rPr>
        <w:lastRenderedPageBreak/>
        <w:t>Следить за информацией о турах школьного этапа можно на сайте </w:t>
      </w:r>
      <w:hyperlink r:id="rId11" w:history="1">
        <w:r>
          <w:rPr>
            <w:rStyle w:val="a4"/>
            <w:rFonts w:ascii="Segoe UI" w:hAnsi="Segoe UI" w:cs="Segoe UI"/>
            <w:color w:val="4E1A5C"/>
            <w:sz w:val="23"/>
            <w:szCs w:val="23"/>
            <w:u w:val="none"/>
          </w:rPr>
          <w:t>siriusolymp.ru</w:t>
        </w:r>
      </w:hyperlink>
      <w:r>
        <w:rPr>
          <w:rFonts w:ascii="Segoe UI" w:hAnsi="Segoe UI" w:cs="Segoe UI"/>
          <w:color w:val="444444"/>
          <w:sz w:val="23"/>
          <w:szCs w:val="23"/>
        </w:rPr>
        <w:t> и в </w:t>
      </w:r>
      <w:hyperlink r:id="rId12" w:history="1">
        <w:r>
          <w:rPr>
            <w:rStyle w:val="a4"/>
            <w:rFonts w:ascii="Segoe UI" w:hAnsi="Segoe UI" w:cs="Segoe UI"/>
            <w:color w:val="4E1A5C"/>
            <w:sz w:val="23"/>
            <w:szCs w:val="23"/>
            <w:u w:val="none"/>
          </w:rPr>
          <w:t>социальных сетях</w:t>
        </w:r>
      </w:hyperlink>
      <w:r>
        <w:rPr>
          <w:rFonts w:ascii="Segoe UI" w:hAnsi="Segoe UI" w:cs="Segoe UI"/>
          <w:color w:val="444444"/>
          <w:sz w:val="23"/>
          <w:szCs w:val="23"/>
        </w:rPr>
        <w:t>.</w:t>
      </w:r>
    </w:p>
    <w:p w:rsidR="00D56D69" w:rsidRDefault="00D56D69">
      <w:bookmarkStart w:id="0" w:name="_GoBack"/>
      <w:bookmarkEnd w:id="0"/>
    </w:p>
    <w:sectPr w:rsidR="00D56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3D7"/>
    <w:rsid w:val="00404C18"/>
    <w:rsid w:val="00D56D69"/>
    <w:rsid w:val="00F8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7B8332-DCFD-4E03-8AD3-D3B9D3A2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4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04C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2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riusolymp.ru/author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iriusolymp.ru/school2023/3/biology" TargetMode="External"/><Relationship Id="rId12" Type="http://schemas.openxmlformats.org/officeDocument/2006/relationships/hyperlink" Target="https://vk.com/siriusolym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riusolymp.ru/" TargetMode="External"/><Relationship Id="rId11" Type="http://schemas.openxmlformats.org/officeDocument/2006/relationships/hyperlink" Target="https://siriusolymp.ru/" TargetMode="External"/><Relationship Id="rId5" Type="http://schemas.openxmlformats.org/officeDocument/2006/relationships/hyperlink" Target="https://uts.sirius.online/" TargetMode="External"/><Relationship Id="rId10" Type="http://schemas.openxmlformats.org/officeDocument/2006/relationships/hyperlink" Target="https://siriusolymp.ru/school2023/3/about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edu.sirius.onlin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2023-10-20T11:44:00Z</dcterms:created>
  <dcterms:modified xsi:type="dcterms:W3CDTF">2023-10-20T11:44:00Z</dcterms:modified>
</cp:coreProperties>
</file>